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94" w:rsidRDefault="00D72D94">
      <w:pPr>
        <w:pStyle w:val="Header"/>
        <w:tabs>
          <w:tab w:val="clear" w:pos="4320"/>
          <w:tab w:val="clear" w:pos="8640"/>
        </w:tabs>
        <w:jc w:val="center"/>
        <w:rPr>
          <w:b/>
          <w:bCs/>
          <w:smallCaps/>
        </w:rPr>
      </w:pPr>
      <w:bookmarkStart w:id="0" w:name="_GoBack"/>
      <w:bookmarkEnd w:id="0"/>
      <w:r>
        <w:rPr>
          <w:b/>
          <w:bCs/>
          <w:smallCaps/>
        </w:rPr>
        <w:t>Employing Matrix Operations for Statistical Procedures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>Consider the data set presented earlier, with a few more subjects.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</w:tblGrid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ID</w:t>
            </w:r>
          </w:p>
        </w:tc>
        <w:tc>
          <w:tcPr>
            <w:tcW w:w="1440" w:type="dxa"/>
          </w:tcPr>
          <w:p w:rsidR="00D72D94" w:rsidRDefault="00D72D94">
            <w:r>
              <w:t>SAT</w:t>
            </w:r>
          </w:p>
        </w:tc>
        <w:tc>
          <w:tcPr>
            <w:tcW w:w="1440" w:type="dxa"/>
          </w:tcPr>
          <w:p w:rsidR="00D72D94" w:rsidRDefault="00D72D94">
            <w:r>
              <w:t>GPA</w:t>
            </w:r>
          </w:p>
        </w:tc>
        <w:tc>
          <w:tcPr>
            <w:tcW w:w="1440" w:type="dxa"/>
          </w:tcPr>
          <w:p w:rsidR="00D72D94" w:rsidRDefault="00D72D94">
            <w:r>
              <w:t>Self-Esteem</w:t>
            </w:r>
          </w:p>
        </w:tc>
        <w:tc>
          <w:tcPr>
            <w:tcW w:w="1440" w:type="dxa"/>
          </w:tcPr>
          <w:p w:rsidR="00D72D94" w:rsidRDefault="00D72D94">
            <w:r>
              <w:t>IQ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1</w:t>
            </w:r>
          </w:p>
        </w:tc>
        <w:tc>
          <w:tcPr>
            <w:tcW w:w="1440" w:type="dxa"/>
          </w:tcPr>
          <w:p w:rsidR="00D72D94" w:rsidRDefault="00D72D94">
            <w:r>
              <w:t>560</w:t>
            </w:r>
          </w:p>
        </w:tc>
        <w:tc>
          <w:tcPr>
            <w:tcW w:w="1440" w:type="dxa"/>
          </w:tcPr>
          <w:p w:rsidR="00D72D94" w:rsidRDefault="00D72D94">
            <w:r>
              <w:t>3.0</w:t>
            </w:r>
          </w:p>
        </w:tc>
        <w:tc>
          <w:tcPr>
            <w:tcW w:w="1440" w:type="dxa"/>
          </w:tcPr>
          <w:p w:rsidR="00D72D94" w:rsidRDefault="00D72D94">
            <w:r>
              <w:t>11</w:t>
            </w:r>
          </w:p>
        </w:tc>
        <w:tc>
          <w:tcPr>
            <w:tcW w:w="1440" w:type="dxa"/>
          </w:tcPr>
          <w:p w:rsidR="00D72D94" w:rsidRDefault="00D72D94">
            <w:r>
              <w:t>112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2</w:t>
            </w:r>
          </w:p>
        </w:tc>
        <w:tc>
          <w:tcPr>
            <w:tcW w:w="1440" w:type="dxa"/>
          </w:tcPr>
          <w:p w:rsidR="00D72D94" w:rsidRDefault="00D72D94">
            <w:r>
              <w:t>780</w:t>
            </w:r>
          </w:p>
        </w:tc>
        <w:tc>
          <w:tcPr>
            <w:tcW w:w="1440" w:type="dxa"/>
          </w:tcPr>
          <w:p w:rsidR="00D72D94" w:rsidRDefault="00D72D94">
            <w:r>
              <w:t>3.9</w:t>
            </w:r>
          </w:p>
        </w:tc>
        <w:tc>
          <w:tcPr>
            <w:tcW w:w="1440" w:type="dxa"/>
          </w:tcPr>
          <w:p w:rsidR="00D72D94" w:rsidRDefault="00D72D94">
            <w:r>
              <w:t>10</w:t>
            </w:r>
          </w:p>
        </w:tc>
        <w:tc>
          <w:tcPr>
            <w:tcW w:w="1440" w:type="dxa"/>
          </w:tcPr>
          <w:p w:rsidR="00D72D94" w:rsidRDefault="00D72D94">
            <w:r>
              <w:t>143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3</w:t>
            </w:r>
          </w:p>
        </w:tc>
        <w:tc>
          <w:tcPr>
            <w:tcW w:w="1440" w:type="dxa"/>
          </w:tcPr>
          <w:p w:rsidR="00D72D94" w:rsidRDefault="00D72D94">
            <w:r>
              <w:t>620</w:t>
            </w:r>
          </w:p>
        </w:tc>
        <w:tc>
          <w:tcPr>
            <w:tcW w:w="1440" w:type="dxa"/>
          </w:tcPr>
          <w:p w:rsidR="00D72D94" w:rsidRDefault="00D72D94">
            <w:r>
              <w:t>2.9</w:t>
            </w:r>
          </w:p>
        </w:tc>
        <w:tc>
          <w:tcPr>
            <w:tcW w:w="1440" w:type="dxa"/>
          </w:tcPr>
          <w:p w:rsidR="00D72D94" w:rsidRDefault="00D72D94">
            <w:r>
              <w:t>19</w:t>
            </w:r>
          </w:p>
        </w:tc>
        <w:tc>
          <w:tcPr>
            <w:tcW w:w="1440" w:type="dxa"/>
          </w:tcPr>
          <w:p w:rsidR="00D72D94" w:rsidRDefault="00D72D94">
            <w:r>
              <w:t>124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4</w:t>
            </w:r>
          </w:p>
        </w:tc>
        <w:tc>
          <w:tcPr>
            <w:tcW w:w="1440" w:type="dxa"/>
          </w:tcPr>
          <w:p w:rsidR="00D72D94" w:rsidRDefault="00D72D94">
            <w:r>
              <w:t>600</w:t>
            </w:r>
          </w:p>
        </w:tc>
        <w:tc>
          <w:tcPr>
            <w:tcW w:w="1440" w:type="dxa"/>
          </w:tcPr>
          <w:p w:rsidR="00D72D94" w:rsidRDefault="00D72D94">
            <w:r>
              <w:t>2.7</w:t>
            </w:r>
          </w:p>
        </w:tc>
        <w:tc>
          <w:tcPr>
            <w:tcW w:w="1440" w:type="dxa"/>
          </w:tcPr>
          <w:p w:rsidR="00D72D94" w:rsidRDefault="00D72D94">
            <w:r>
              <w:t>7</w:t>
            </w:r>
          </w:p>
        </w:tc>
        <w:tc>
          <w:tcPr>
            <w:tcW w:w="1440" w:type="dxa"/>
          </w:tcPr>
          <w:p w:rsidR="00D72D94" w:rsidRDefault="00D72D94">
            <w:r>
              <w:t>129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5</w:t>
            </w:r>
          </w:p>
        </w:tc>
        <w:tc>
          <w:tcPr>
            <w:tcW w:w="1440" w:type="dxa"/>
          </w:tcPr>
          <w:p w:rsidR="00D72D94" w:rsidRDefault="00D72D94">
            <w:r>
              <w:t>720</w:t>
            </w:r>
          </w:p>
        </w:tc>
        <w:tc>
          <w:tcPr>
            <w:tcW w:w="1440" w:type="dxa"/>
          </w:tcPr>
          <w:p w:rsidR="00D72D94" w:rsidRDefault="00D72D94">
            <w:r>
              <w:t>3.7</w:t>
            </w:r>
          </w:p>
        </w:tc>
        <w:tc>
          <w:tcPr>
            <w:tcW w:w="1440" w:type="dxa"/>
          </w:tcPr>
          <w:p w:rsidR="00D72D94" w:rsidRDefault="00D72D94">
            <w:r>
              <w:t>18</w:t>
            </w:r>
          </w:p>
        </w:tc>
        <w:tc>
          <w:tcPr>
            <w:tcW w:w="1440" w:type="dxa"/>
          </w:tcPr>
          <w:p w:rsidR="00D72D94" w:rsidRDefault="00D72D94">
            <w:r>
              <w:t>130</w:t>
            </w:r>
          </w:p>
        </w:tc>
      </w:tr>
      <w:tr w:rsidR="00D72D94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D72D94" w:rsidRDefault="00D72D94">
            <w:r>
              <w:t>6</w:t>
            </w:r>
          </w:p>
        </w:tc>
        <w:tc>
          <w:tcPr>
            <w:tcW w:w="1440" w:type="dxa"/>
          </w:tcPr>
          <w:p w:rsidR="00D72D94" w:rsidRDefault="00D72D94">
            <w:r>
              <w:t>380</w:t>
            </w:r>
          </w:p>
        </w:tc>
        <w:tc>
          <w:tcPr>
            <w:tcW w:w="1440" w:type="dxa"/>
          </w:tcPr>
          <w:p w:rsidR="00D72D94" w:rsidRDefault="00D72D94">
            <w:r>
              <w:t>2.4</w:t>
            </w:r>
          </w:p>
        </w:tc>
        <w:tc>
          <w:tcPr>
            <w:tcW w:w="1440" w:type="dxa"/>
          </w:tcPr>
          <w:p w:rsidR="00D72D94" w:rsidRDefault="00D72D94">
            <w:r>
              <w:t>13</w:t>
            </w:r>
          </w:p>
        </w:tc>
        <w:tc>
          <w:tcPr>
            <w:tcW w:w="1440" w:type="dxa"/>
          </w:tcPr>
          <w:p w:rsidR="00D72D94" w:rsidRDefault="00D72D94">
            <w:r>
              <w:t>82</w:t>
            </w:r>
          </w:p>
        </w:tc>
      </w:tr>
    </w:tbl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  <w:r>
        <w:t>The data matrix could be conceived of as 6 rows and 4 columns:</w:t>
      </w: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  <w:r>
        <w:tab/>
      </w:r>
      <w:r>
        <w:rPr>
          <w:rFonts w:ascii="Rockwell Extra Bold" w:hAnsi="Rockwell Extra Bold"/>
        </w:rPr>
        <w:t>X</w:t>
      </w:r>
      <w:r>
        <w:t xml:space="preserve"> = </w:t>
      </w:r>
      <w:r>
        <w:rPr>
          <w:position w:val="-102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 o:ole="">
            <v:imagedata r:id="rId8" o:title=""/>
          </v:shape>
          <o:OLEObject Type="Embed" ProgID="Equation.3" ShapeID="_x0000_i1025" DrawAspect="Content" ObjectID="_1450694244" r:id="rId9"/>
        </w:object>
      </w: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 xml:space="preserve">Since so much of statistics is dependent on the use of deviation scores, we will compute a matrix of means, where each column corresponds to the mean of the corresponding column mean of </w:t>
      </w:r>
      <w:r>
        <w:rPr>
          <w:rFonts w:ascii="Rockwell Extra Bold" w:hAnsi="Rockwell Extra Bold"/>
        </w:rPr>
        <w:t>X</w:t>
      </w:r>
      <w:r>
        <w:t xml:space="preserve">, and subtract that from the original matrix </w:t>
      </w:r>
      <w:r>
        <w:rPr>
          <w:rFonts w:ascii="Rockwell Extra Bold" w:hAnsi="Rockwell Extra Bold"/>
        </w:rPr>
        <w:t>X</w:t>
      </w:r>
      <w:r>
        <w:t xml:space="preserve">.   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20109">
      <w:pPr>
        <w:pStyle w:val="Header"/>
        <w:tabs>
          <w:tab w:val="clear" w:pos="4320"/>
          <w:tab w:val="clear" w:pos="86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38100</wp:posOffset>
                </wp:positionV>
                <wp:extent cx="1943100" cy="1333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-50   -.1   -2   -8</w:t>
                            </w: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170    .8   -3   23</w:t>
                            </w: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 10   -.2    6    4</w:t>
                            </w: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-10   -.4   -6    9</w:t>
                            </w: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 110    .6    5   10</w:t>
                            </w:r>
                          </w:p>
                          <w:p w:rsidR="00D72D94" w:rsidRDefault="00D72D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 xml:space="preserve">  -230   -.7    0  -38</w:t>
                            </w:r>
                          </w:p>
                          <w:p w:rsidR="00D72D94" w:rsidRDefault="00D72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75pt;margin-top:3pt;width:153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" stroked="f">
                <v:textbox>
                  <w:txbxContent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-50   -.1   -2   -8</w:t>
                      </w: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170    .8   -3   23</w:t>
                      </w: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 10   -.2    6    4</w:t>
                      </w: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-10   -.4   -6    9</w:t>
                      </w: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 110    .6    5   10</w:t>
                      </w:r>
                    </w:p>
                    <w:p w:rsidR="00D72D94" w:rsidRDefault="00D72D94">
                      <w:pPr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 xml:space="preserve">  -230   -.7    0  -38</w:t>
                      </w:r>
                    </w:p>
                    <w:p w:rsidR="00D72D94" w:rsidRDefault="00D72D9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114300</wp:posOffset>
                </wp:positionV>
                <wp:extent cx="1847850" cy="111442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114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324.75pt;margin-top:9pt;width:145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"/>
            </w:pict>
          </mc:Fallback>
        </mc:AlternateContent>
      </w:r>
      <w:r w:rsidR="00C6301C">
        <w:rPr>
          <w:rFonts w:ascii="Rockwell Extra Bold" w:hAnsi="Rockwell Extra Bold"/>
        </w:rPr>
        <w:t xml:space="preserve">D = </w:t>
      </w:r>
      <w:r w:rsidR="00D72D94">
        <w:rPr>
          <w:rFonts w:ascii="Rockwell Extra Bold" w:hAnsi="Rockwell Extra Bold"/>
        </w:rPr>
        <w:t>X - M</w:t>
      </w:r>
      <w:r w:rsidR="00D72D94">
        <w:t xml:space="preserve"> = </w:t>
      </w:r>
      <w:r w:rsidR="00D72D94">
        <w:rPr>
          <w:position w:val="-102"/>
        </w:rPr>
        <w:object w:dxaOrig="2160" w:dyaOrig="2160">
          <v:shape id="_x0000_i1026" type="#_x0000_t75" style="width:108pt;height:108pt" o:ole="">
            <v:imagedata r:id="rId8" o:title=""/>
          </v:shape>
          <o:OLEObject Type="Embed" ProgID="Equation.3" ShapeID="_x0000_i1026" DrawAspect="Content" ObjectID="_1450694245" r:id="rId10"/>
        </w:object>
      </w:r>
      <w:r w:rsidR="00D72D94">
        <w:t xml:space="preserve">- </w:t>
      </w:r>
      <w:r w:rsidR="00D72D94">
        <w:rPr>
          <w:position w:val="-102"/>
        </w:rPr>
        <w:object w:dxaOrig="2120" w:dyaOrig="2160">
          <v:shape id="_x0000_i1027" type="#_x0000_t75" style="width:105.75pt;height:108pt" o:ole="">
            <v:imagedata r:id="rId11" o:title=""/>
          </v:shape>
          <o:OLEObject Type="Embed" ProgID="Equation.3" ShapeID="_x0000_i1027" DrawAspect="Content" ObjectID="_1450694246" r:id="rId12"/>
        </w:object>
      </w:r>
      <w:r w:rsidR="00D72D94">
        <w:t xml:space="preserve">= </w:t>
      </w: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  <w:r>
        <w:t>Using SPSS, the following commands produce the deviation matrix.</w:t>
      </w: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X = {560,3.0,11,112;780,3.9,10,143;620,2.9,19,124;</w:t>
      </w: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600,2.7,7,129;720,3.7,18,130;380,2.4,13,82}.</w:t>
      </w: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ONES = MAKE(6,1,1).</w:t>
      </w: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M = ONES*T(ONES)*X*(1/6).</w:t>
      </w: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COMPUTE D = X - M.  </w:t>
      </w:r>
    </w:p>
    <w:p w:rsidR="00D72D94" w:rsidRDefault="00D72D94">
      <w:pPr>
        <w:pStyle w:val="Header"/>
        <w:tabs>
          <w:tab w:val="clear" w:pos="4320"/>
          <w:tab w:val="clear" w:pos="8640"/>
        </w:tabs>
        <w:ind w:left="720" w:hanging="720"/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lastRenderedPageBreak/>
        <w:t xml:space="preserve">Because </w:t>
      </w:r>
      <w:r>
        <w:rPr>
          <w:rFonts w:ascii="Rockwell Extra Bold" w:hAnsi="Rockwell Extra Bold"/>
        </w:rPr>
        <w:t>D</w:t>
      </w:r>
      <w:r>
        <w:t xml:space="preserve"> is now the deviation matrix, </w:t>
      </w:r>
      <w:r>
        <w:rPr>
          <w:rFonts w:ascii="Rockwell Extra Bold" w:hAnsi="Rockwell Extra Bold"/>
        </w:rPr>
        <w:t>D</w:t>
      </w:r>
      <w:r>
        <w:rPr>
          <w:rFonts w:ascii="Rockwell Extra Bold" w:hAnsi="Rockwell Extra Bold"/>
        </w:rPr>
        <w:sym w:font="Symbol" w:char="F0A2"/>
      </w:r>
      <w:r>
        <w:rPr>
          <w:rFonts w:ascii="Rockwell Extra Bold" w:hAnsi="Rockwell Extra Bold"/>
        </w:rPr>
        <w:t>D</w:t>
      </w:r>
      <w:r>
        <w:t xml:space="preserve"> provides the sums of squares and cross products matrix, the SSCP matrix.  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ab/>
      </w:r>
      <w:r>
        <w:rPr>
          <w:rFonts w:ascii="Rockwell Extra Bold" w:hAnsi="Rockwell Extra Bold"/>
        </w:rPr>
        <w:t>SumSCP</w:t>
      </w:r>
      <w:r>
        <w:t xml:space="preserve"> = </w:t>
      </w:r>
      <w:r>
        <w:rPr>
          <w:position w:val="-66"/>
        </w:rPr>
        <w:object w:dxaOrig="3140" w:dyaOrig="1440">
          <v:shape id="_x0000_i1028" type="#_x0000_t75" style="width:156.75pt;height:1in" o:ole="">
            <v:imagedata r:id="rId13" o:title=""/>
          </v:shape>
          <o:OLEObject Type="Embed" ProgID="Equation.3" ShapeID="_x0000_i1028" DrawAspect="Content" ObjectID="_1450694247" r:id="rId14"/>
        </w:objec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rPr>
          <w:i/>
          <w:iCs/>
        </w:rPr>
        <w:t>Note</w:t>
      </w:r>
      <w:r>
        <w:t>:  Because there is a SSCP function in SPSS, we cannot call a matrix “SSCP” so you will see it called “</w:t>
      </w:r>
      <w:r>
        <w:rPr>
          <w:rFonts w:ascii="Rockwell Extra Bold" w:hAnsi="Rockwell Extra Bold"/>
        </w:rPr>
        <w:t>SumSCP</w:t>
      </w:r>
      <w:r>
        <w:t>.”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 xml:space="preserve">Using SPSS, the following commands produce the </w:t>
      </w:r>
      <w:r>
        <w:rPr>
          <w:rFonts w:ascii="Rockwell Extra Bold" w:hAnsi="Rockwell Extra Bold"/>
        </w:rPr>
        <w:t>SumSCP</w:t>
      </w:r>
      <w:r>
        <w:t xml:space="preserve"> matrix.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SumSCP = T(D)*D.</w:t>
      </w:r>
    </w:p>
    <w:p w:rsidR="00D72D94" w:rsidRDefault="00D72D9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or</w:t>
      </w:r>
    </w:p>
    <w:p w:rsidR="00D72D94" w:rsidRDefault="00D72D9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COMPUTE SumSCP = SSCP(D).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SUMSCP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10 ** 4   X</w:t>
      </w:r>
    </w:p>
    <w:p w:rsidR="00D72D94" w:rsidRDefault="00D20109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127635</wp:posOffset>
                </wp:positionV>
                <wp:extent cx="4143375" cy="59055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85" style="position:absolute;margin-left:13.5pt;margin-top:10.05pt;width:326.2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"/>
            </w:pict>
          </mc:Fallback>
        </mc:AlternateConten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9.660000000    .037000000    .026000000   1.410000000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.037000000    .000170000    .000200000    .004740000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.026000000    .000200000    .011000000   -.003300000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1.410000000    .004740000   -.003300000    .223400000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rPr>
          <w:i/>
          <w:iCs/>
        </w:rPr>
        <w:t>Note</w:t>
      </w:r>
      <w:r>
        <w:t xml:space="preserve">:  SPSS employs scientific notation, where each value is </w:t>
      </w:r>
      <w:r>
        <w:sym w:font="Symbol" w:char="F0B4"/>
      </w:r>
      <w:r>
        <w:t xml:space="preserve"> 10</w:t>
      </w:r>
      <w:r>
        <w:rPr>
          <w:vertAlign w:val="superscript"/>
        </w:rPr>
        <w:t>4</w:t>
      </w:r>
      <w:r>
        <w:t xml:space="preserve"> in this case.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 xml:space="preserve">Recall that the diagonal of the </w:t>
      </w:r>
      <w:r>
        <w:rPr>
          <w:rFonts w:ascii="Rockwell Extra Bold" w:hAnsi="Rockwell Extra Bold"/>
        </w:rPr>
        <w:t>SumSCP</w:t>
      </w:r>
      <w:r>
        <w:t xml:space="preserve"> matrix contains the sums of squares for each column (variable).  The off-diagonal elements are the cross-products.  To obtain the variances and covariances, we take the average sums of squares and average cross-products (when computed using deviation scores).  We will call this matrix </w:t>
      </w:r>
      <w:r>
        <w:rPr>
          <w:rFonts w:ascii="Rockwell Extra Bold" w:hAnsi="Rockwell Extra Bold"/>
        </w:rPr>
        <w:t>SIGMA</w:t>
      </w:r>
      <w:r>
        <w:t>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  <w:r>
        <w:tab/>
      </w:r>
      <w:r>
        <w:rPr>
          <w:rFonts w:ascii="Rockwell Extra Bold" w:hAnsi="Rockwell Extra Bold"/>
          <w:b/>
          <w:bCs/>
          <w:sz w:val="28"/>
        </w:rPr>
        <w:sym w:font="Symbol" w:char="F053"/>
      </w:r>
      <w:r>
        <w:t xml:space="preserve"> = </w:t>
      </w:r>
      <w:r>
        <w:rPr>
          <w:rFonts w:ascii="Rockwell Extra Bold" w:hAnsi="Rockwell Extra Bold"/>
        </w:rPr>
        <w:t>SIGMA</w:t>
      </w:r>
      <w:r>
        <w:t xml:space="preserve"> = (1/n)</w:t>
      </w:r>
      <w:r>
        <w:rPr>
          <w:rFonts w:ascii="Rockwell Extra Bold" w:hAnsi="Rockwell Extra Bold"/>
        </w:rPr>
        <w:t>SumSCP</w:t>
      </w:r>
      <w:r>
        <w:t xml:space="preserve"> =  </w:t>
      </w:r>
      <w:r>
        <w:rPr>
          <w:position w:val="-68"/>
        </w:rPr>
        <w:object w:dxaOrig="2079" w:dyaOrig="1480">
          <v:shape id="_x0000_i1029" type="#_x0000_t75" style="width:104.25pt;height:74.25pt" o:ole="">
            <v:imagedata r:id="rId15" o:title=""/>
          </v:shape>
          <o:OLEObject Type="Embed" ProgID="Equation.3" ShapeID="_x0000_i1029" DrawAspect="Content" ObjectID="_1450694248" r:id="rId16"/>
        </w:objec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SIGMA = 1/6*SumSCP.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SIGMA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10 ** 4   X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1.610000000    .006166667    .004333333    .235000000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.006166667    .000028333    .000033333    .000790000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.004333333    .000033333    .001833333   -.000550000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.235000000    .000790000   -.000550000    .037233333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 w:rsidP="001473DD">
      <w:pPr>
        <w:pStyle w:val="Header"/>
        <w:tabs>
          <w:tab w:val="clear" w:pos="4320"/>
          <w:tab w:val="clear" w:pos="8640"/>
        </w:tabs>
      </w:pPr>
      <w:r>
        <w:t xml:space="preserve">We can convert </w:t>
      </w:r>
      <w:r>
        <w:rPr>
          <w:rFonts w:ascii="Rockwell Extra Bold" w:hAnsi="Rockwell Extra Bold"/>
        </w:rPr>
        <w:t>SIGMA</w:t>
      </w:r>
      <w:r>
        <w:t xml:space="preserve"> to a correlation matrix by standardizing, dividing each element by its corresponding standard deviation, which is equivalent to pre- and post-multiplying </w:t>
      </w:r>
      <w:r>
        <w:rPr>
          <w:rFonts w:ascii="Rockwell Extra Bold" w:hAnsi="Rockwell Extra Bold"/>
        </w:rPr>
        <w:t>SIGMA</w:t>
      </w:r>
      <w:r>
        <w:t xml:space="preserve"> by a scaling matrix where the diagonal contains the corresponding standard deviations.</w:t>
      </w:r>
    </w:p>
    <w:p w:rsidR="00D72D94" w:rsidRDefault="00D72D94">
      <w:r>
        <w:t xml:space="preserve">Employing SPSS, we can obtain the scaling matrix by pulling out the diagonal of </w:t>
      </w:r>
      <w:r>
        <w:rPr>
          <w:rFonts w:ascii="Rockwell Extra Bold" w:hAnsi="Rockwell Extra Bold"/>
        </w:rPr>
        <w:t>SIGMA</w:t>
      </w:r>
      <w:r>
        <w:t xml:space="preserve"> and creating a diagonal matrix (</w:t>
      </w:r>
      <w:r>
        <w:rPr>
          <w:rFonts w:ascii="Rockwell Extra Bold" w:hAnsi="Rockwell Extra Bold"/>
        </w:rPr>
        <w:t>S</w:t>
      </w:r>
      <w:r>
        <w:t>) that contains the inverse of each standard deviation (square root of the variances).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/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V = DIAG(SIGMA).</w:t>
      </w: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S = INV(MDIAG(SQRT(V))).</w:t>
      </w:r>
    </w:p>
    <w:p w:rsidR="00D72D94" w:rsidRDefault="00D72D94"/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10 ** 4   X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1.610000000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.000028333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.001833333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.037233333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.007881104    .000000000    .000000000    .000000000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.000000000   1.878672873    .000000000    .000000000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.000000000    .000000000    .233549683    .000000000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.000000000    .000000000    .000000000    .051824371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/>
    <w:p w:rsidR="00D72D94" w:rsidRDefault="00D72D94">
      <w:r>
        <w:t xml:space="preserve">Once we have the </w:t>
      </w:r>
      <w:r>
        <w:rPr>
          <w:rFonts w:ascii="Rockwell Extra Bold" w:hAnsi="Rockwell Extra Bold"/>
        </w:rPr>
        <w:t>SumSCP</w:t>
      </w:r>
      <w:r>
        <w:t xml:space="preserve"> matrix and a scaling matrix (</w:t>
      </w:r>
      <w:r>
        <w:rPr>
          <w:rFonts w:ascii="Rockwell Extra Bold" w:hAnsi="Rockwell Extra Bold"/>
        </w:rPr>
        <w:t>S</w:t>
      </w:r>
      <w:r>
        <w:t xml:space="preserve">), we can pre- </w:t>
      </w:r>
      <w:r w:rsidR="00C6301C">
        <w:t>and post</w:t>
      </w:r>
      <w:r>
        <w:t xml:space="preserve">-multiply </w:t>
      </w:r>
      <w:r>
        <w:rPr>
          <w:rFonts w:ascii="Rockwell Extra Bold" w:hAnsi="Rockwell Extra Bold"/>
        </w:rPr>
        <w:t>SumSCP</w:t>
      </w:r>
      <w:r>
        <w:t xml:space="preserve"> by </w:t>
      </w:r>
      <w:r>
        <w:rPr>
          <w:rFonts w:ascii="Rockwell Extra Bold" w:hAnsi="Rockwell Extra Bold"/>
        </w:rPr>
        <w:t>S</w:t>
      </w:r>
      <w:r>
        <w:t xml:space="preserve"> and obtain the correlation matrix.</w:t>
      </w:r>
    </w:p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COMPUTE R = S*SIGMA*S.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1.000000000    .913037679    .079760605    .959818165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.913037679   1.000000000    .146254485    .769152218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.079760605    .146254485   1.000000000   -.066569610</w:t>
      </w:r>
    </w:p>
    <w:p w:rsidR="00D72D94" w:rsidRDefault="00D72D94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.959818165    .769152218   -.066569610   1.000000000</w:t>
      </w:r>
    </w:p>
    <w:p w:rsidR="00D72D94" w:rsidRDefault="00D72D94"/>
    <w:p w:rsidR="00D72D94" w:rsidRDefault="00D72D94"/>
    <w:p w:rsidR="00D72D94" w:rsidRDefault="00D72D94">
      <w:pPr>
        <w:pStyle w:val="Header"/>
        <w:tabs>
          <w:tab w:val="clear" w:pos="4320"/>
          <w:tab w:val="clear" w:pos="8640"/>
        </w:tabs>
      </w:pPr>
    </w:p>
    <w:p w:rsidR="00D72D94" w:rsidRDefault="00D72D94">
      <w:r>
        <w:t>In full matrix notation, here are the procedures we employed:</w:t>
      </w:r>
    </w:p>
    <w:p w:rsidR="00D72D94" w:rsidRDefault="00D72D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3192"/>
        <w:gridCol w:w="4206"/>
        <w:gridCol w:w="2094"/>
      </w:tblGrid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i/>
                <w:iCs/>
              </w:rPr>
            </w:pPr>
            <w:r>
              <w:rPr>
                <w:i/>
                <w:iCs/>
              </w:rPr>
              <w:t>Operation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rPr>
                <w:i/>
                <w:iCs/>
              </w:rPr>
            </w:pPr>
            <w:r>
              <w:rPr>
                <w:i/>
                <w:iCs/>
              </w:rPr>
              <w:t>SPSS Syntax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i/>
                <w:iCs/>
              </w:rPr>
            </w:pPr>
            <w:r>
              <w:rPr>
                <w:i/>
                <w:iCs/>
              </w:rPr>
              <w:t>Matrix Notation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1.  </w:t>
            </w:r>
            <w:r w:rsidR="00C6301C">
              <w:rPr>
                <w:rFonts w:ascii="Arial" w:hAnsi="Arial" w:cs="Arial"/>
                <w:sz w:val="22"/>
              </w:rPr>
              <w:t>Create</w:t>
            </w:r>
            <w:r>
              <w:rPr>
                <w:rFonts w:ascii="Arial" w:hAnsi="Arial" w:cs="Arial"/>
                <w:sz w:val="22"/>
              </w:rPr>
              <w:t xml:space="preserve"> matrix 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 X = {…}.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  <w:sz w:val="22"/>
              </w:rPr>
            </w:pPr>
            <w:r>
              <w:rPr>
                <w:rFonts w:ascii="Rockwell Extra Bold" w:hAnsi="Rockwell Extra Bold" w:cs="Arial"/>
                <w:sz w:val="22"/>
              </w:rPr>
              <w:t>X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 Compute a ones vector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COMPUTE ONES = Make (6,1,1).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1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 Compute the means matrix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COMPUTE M = </w:t>
            </w:r>
            <w:r>
              <w:rPr>
                <w:rFonts w:ascii="Arial" w:hAnsi="Arial" w:cs="Arial"/>
                <w:sz w:val="22"/>
                <w:szCs w:val="20"/>
              </w:rPr>
              <w:t>ONES*T(ONES)*X*(1/6).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1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u w:val="single"/>
              </w:rPr>
              <w:t>1</w:t>
            </w:r>
            <w:r>
              <w:rPr>
                <w:rFonts w:ascii="Arial" w:hAnsi="Arial" w:cs="Arial"/>
                <w:sz w:val="22"/>
              </w:rPr>
              <w:sym w:font="Symbol" w:char="F0A2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Rockwell Extra Bold" w:hAnsi="Rockwell Extra Bold" w:cs="Arial"/>
                <w:sz w:val="22"/>
              </w:rPr>
              <w:t>X</w:t>
            </w:r>
            <w:r>
              <w:rPr>
                <w:rFonts w:ascii="Arial" w:hAnsi="Arial" w:cs="Arial"/>
                <w:sz w:val="22"/>
              </w:rPr>
              <w:t xml:space="preserve"> (1/16)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 Compute the deviation matrix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COMPUTE D = X - M.  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  <w:sz w:val="22"/>
              </w:rPr>
            </w:pPr>
            <w:r>
              <w:rPr>
                <w:rFonts w:ascii="Rockwell Extra Bold" w:hAnsi="Rockwell Extra Bold" w:cs="Arial"/>
                <w:sz w:val="22"/>
              </w:rPr>
              <w:t>X – M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  Compute sums of squares and cross products matrix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SumSCP = T(D)*D.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  <w:sz w:val="22"/>
              </w:rPr>
            </w:pPr>
            <w:r>
              <w:rPr>
                <w:rFonts w:ascii="Rockwell Extra Bold" w:hAnsi="Rockwell Extra Bold" w:cs="Arial"/>
                <w:sz w:val="22"/>
              </w:rPr>
              <w:t>D</w:t>
            </w:r>
            <w:r>
              <w:rPr>
                <w:rFonts w:ascii="Rockwell Extra Bold" w:hAnsi="Rockwell Extra Bold" w:cs="Arial"/>
                <w:sz w:val="22"/>
              </w:rPr>
              <w:sym w:font="Symbol" w:char="F0A2"/>
            </w:r>
            <w:r>
              <w:rPr>
                <w:rFonts w:ascii="Rockwell Extra Bold" w:hAnsi="Rockwell Extra Bold" w:cs="Arial"/>
                <w:sz w:val="22"/>
              </w:rPr>
              <w:t xml:space="preserve"> D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 Compute Sigma, the variance/covariance matrix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SIGMA = 1/6*SumSCP.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(1/6)</w:t>
            </w:r>
            <w:r>
              <w:rPr>
                <w:rFonts w:ascii="Rockwell Extra Bold" w:hAnsi="Rockwell Extra Bold" w:cs="Arial"/>
                <w:sz w:val="22"/>
              </w:rPr>
              <w:t>SumSCP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 Obtain a diagonal matrix of variances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V = DIAG(SIGMA).</w:t>
            </w:r>
          </w:p>
        </w:tc>
        <w:tc>
          <w:tcPr>
            <w:tcW w:w="2094" w:type="dxa"/>
            <w:vAlign w:val="center"/>
          </w:tcPr>
          <w:p w:rsidR="00D72D94" w:rsidRPr="00A4490D" w:rsidRDefault="00D72D94">
            <w:pPr>
              <w:rPr>
                <w:rFonts w:ascii="Rockwell Extra Bold" w:hAnsi="Rockwell Extra Bold" w:cs="Arial"/>
                <w:b/>
                <w:sz w:val="22"/>
                <w:u w:val="single"/>
              </w:rPr>
            </w:pPr>
            <w:r w:rsidRPr="00A4490D">
              <w:rPr>
                <w:rFonts w:ascii="Rockwell Extra Bold" w:hAnsi="Rockwell Extra Bold" w:cs="Arial"/>
                <w:b/>
                <w:sz w:val="22"/>
                <w:u w:val="single"/>
              </w:rPr>
              <w:t>V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 Compute a scaling matrix, inverse of standard deviations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S = INV(MDIAG(SQRT(V))).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pStyle w:val="Header"/>
              <w:tabs>
                <w:tab w:val="clear" w:pos="4320"/>
                <w:tab w:val="clear" w:pos="8640"/>
              </w:tabs>
              <w:rPr>
                <w:rFonts w:ascii="Rockwell Extra Bold" w:hAnsi="Rockwell Extra Bold" w:cs="Arial"/>
              </w:rPr>
            </w:pPr>
            <w:r>
              <w:rPr>
                <w:rFonts w:ascii="Rockwell Extra Bold" w:hAnsi="Rockwell Extra Bold" w:cs="Arial"/>
              </w:rPr>
              <w:t>S</w:t>
            </w:r>
          </w:p>
        </w:tc>
      </w:tr>
      <w:tr w:rsidR="00D72D94"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 Compute the correlation matrix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R = S*SIGMA*S.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</w:rPr>
            </w:pPr>
            <w:r>
              <w:rPr>
                <w:rFonts w:ascii="Rockwell Extra Bold" w:hAnsi="Rockwell Extra Bold" w:cs="Arial"/>
              </w:rPr>
              <w:t xml:space="preserve">R = S </w:t>
            </w:r>
            <w:r>
              <w:rPr>
                <w:rFonts w:ascii="Rockwell Extra Bold" w:hAnsi="Rockwell Extra Bold"/>
                <w:b/>
                <w:bCs/>
              </w:rPr>
              <w:sym w:font="Symbol" w:char="F053"/>
            </w:r>
            <w:r>
              <w:rPr>
                <w:rFonts w:ascii="Rockwell Extra Bold" w:hAnsi="Rockwell Extra Bold"/>
                <w:b/>
                <w:bCs/>
              </w:rPr>
              <w:t xml:space="preserve"> S</w:t>
            </w:r>
          </w:p>
        </w:tc>
      </w:tr>
      <w:tr w:rsidR="00D72D94">
        <w:trPr>
          <w:cantSplit/>
        </w:trPr>
        <w:tc>
          <w:tcPr>
            <w:tcW w:w="9492" w:type="dxa"/>
            <w:gridSpan w:val="3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</w:rPr>
            </w:pPr>
            <w:r>
              <w:rPr>
                <w:b/>
                <w:bCs/>
                <w:i/>
                <w:iCs/>
                <w:sz w:val="22"/>
              </w:rPr>
              <w:t>alternatively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 Compute standardized scores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Z = D*S.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pStyle w:val="Header"/>
              <w:tabs>
                <w:tab w:val="clear" w:pos="4320"/>
                <w:tab w:val="clear" w:pos="8640"/>
              </w:tabs>
              <w:rPr>
                <w:rFonts w:ascii="Rockwell Extra Bold" w:hAnsi="Rockwell Extra Bold" w:cs="Arial"/>
              </w:rPr>
            </w:pPr>
            <w:r>
              <w:rPr>
                <w:rFonts w:ascii="Rockwell Extra Bold" w:hAnsi="Rockwell Extra Bold" w:cs="Arial"/>
              </w:rPr>
              <w:t>Z = D S</w:t>
            </w:r>
          </w:p>
        </w:tc>
      </w:tr>
      <w:tr w:rsidR="00D72D94">
        <w:tc>
          <w:tcPr>
            <w:tcW w:w="3192" w:type="dxa"/>
            <w:vAlign w:val="center"/>
          </w:tcPr>
          <w:p w:rsidR="00D72D94" w:rsidRDefault="00D72D94">
            <w:pPr>
              <w:ind w:left="270" w:hanging="27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  Compute the correlation matrix</w:t>
            </w:r>
          </w:p>
        </w:tc>
        <w:tc>
          <w:tcPr>
            <w:tcW w:w="4206" w:type="dxa"/>
            <w:vAlign w:val="center"/>
          </w:tcPr>
          <w:p w:rsidR="00D72D94" w:rsidRDefault="00D72D9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COMPUTE R2 = (1/6)*T(Z)*Z.</w:t>
            </w:r>
          </w:p>
        </w:tc>
        <w:tc>
          <w:tcPr>
            <w:tcW w:w="2094" w:type="dxa"/>
            <w:vAlign w:val="center"/>
          </w:tcPr>
          <w:p w:rsidR="00D72D94" w:rsidRDefault="00D72D94">
            <w:pPr>
              <w:rPr>
                <w:rFonts w:ascii="Rockwell Extra Bold" w:hAnsi="Rockwell Extra Bold" w:cs="Arial"/>
              </w:rPr>
            </w:pPr>
            <w:r>
              <w:rPr>
                <w:rFonts w:ascii="Rockwell Extra Bold" w:hAnsi="Rockwell Extra Bold" w:cs="Arial"/>
              </w:rPr>
              <w:t xml:space="preserve">R = </w:t>
            </w:r>
            <w:r w:rsidRPr="002F077A">
              <w:t xml:space="preserve">(1/16) </w:t>
            </w:r>
            <w:r>
              <w:rPr>
                <w:rFonts w:ascii="Rockwell Extra Bold" w:hAnsi="Rockwell Extra Bold" w:cs="Arial"/>
              </w:rPr>
              <w:t>Z</w:t>
            </w:r>
            <w:r>
              <w:rPr>
                <w:rFonts w:ascii="Rockwell Extra Bold" w:hAnsi="Rockwell Extra Bold" w:cs="Arial"/>
              </w:rPr>
              <w:sym w:font="Symbol" w:char="F0A2"/>
            </w:r>
            <w:r>
              <w:rPr>
                <w:rFonts w:ascii="Rockwell Extra Bold" w:hAnsi="Rockwell Extra Bold" w:cs="Arial"/>
              </w:rPr>
              <w:t xml:space="preserve"> Z</w:t>
            </w:r>
          </w:p>
        </w:tc>
      </w:tr>
    </w:tbl>
    <w:p w:rsidR="00D72D94" w:rsidRDefault="00D72D94"/>
    <w:p w:rsidR="00D72D94" w:rsidRDefault="00D72D94"/>
    <w:sectPr w:rsidR="00D72D9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B8" w:rsidRDefault="007925B8">
      <w:r>
        <w:separator/>
      </w:r>
    </w:p>
  </w:endnote>
  <w:endnote w:type="continuationSeparator" w:id="0">
    <w:p w:rsidR="007925B8" w:rsidRDefault="007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94" w:rsidRDefault="00D72D94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72"/>
      </w:tabs>
    </w:pPr>
    <w:r>
      <w:rPr>
        <w:sz w:val="20"/>
      </w:rPr>
      <w:t>Michael C. Rodriguez</w:t>
    </w:r>
    <w:r>
      <w:rPr>
        <w:sz w:val="20"/>
      </w:rPr>
      <w:tab/>
    </w:r>
    <w:r w:rsidR="002E240D">
      <w:rPr>
        <w:sz w:val="20"/>
      </w:rPr>
      <w:t xml:space="preserve">EPSY 8269: </w:t>
    </w:r>
    <w:r>
      <w:rPr>
        <w:sz w:val="20"/>
      </w:rPr>
      <w:t>Matrix Al</w:t>
    </w:r>
    <w:r w:rsidR="0070734C">
      <w:rPr>
        <w:sz w:val="20"/>
      </w:rPr>
      <w:t>gebra for Statistical Modeling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B8" w:rsidRDefault="007925B8">
      <w:r>
        <w:separator/>
      </w:r>
    </w:p>
  </w:footnote>
  <w:footnote w:type="continuationSeparator" w:id="0">
    <w:p w:rsidR="007925B8" w:rsidRDefault="0079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94" w:rsidRDefault="00D72D94">
    <w:pPr>
      <w:pStyle w:val="Header"/>
      <w:tabs>
        <w:tab w:val="clear" w:pos="4320"/>
        <w:tab w:val="clear" w:pos="8640"/>
        <w:tab w:val="right" w:pos="9360"/>
      </w:tabs>
      <w:rPr>
        <w:sz w:val="20"/>
      </w:rPr>
    </w:pP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7925B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631"/>
    <w:multiLevelType w:val="hybridMultilevel"/>
    <w:tmpl w:val="61DA7930"/>
    <w:lvl w:ilvl="0" w:tplc="5B06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1C"/>
    <w:rsid w:val="001473DD"/>
    <w:rsid w:val="002D6580"/>
    <w:rsid w:val="002E240D"/>
    <w:rsid w:val="002F077A"/>
    <w:rsid w:val="0070734C"/>
    <w:rsid w:val="007925B8"/>
    <w:rsid w:val="00A217AA"/>
    <w:rsid w:val="00A4490D"/>
    <w:rsid w:val="00B130A0"/>
    <w:rsid w:val="00C6301C"/>
    <w:rsid w:val="00D20109"/>
    <w:rsid w:val="00D7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Employing Matrix Operations for Statistical Procedures</vt:lpstr>
    </vt:vector>
  </TitlesOfParts>
  <Company>University of Minnesota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Employing Matrix Operations for Statistical Procedures</dc:title>
  <dc:creator>mcrdz</dc:creator>
  <cp:lastModifiedBy>Michael C. Rodriguez</cp:lastModifiedBy>
  <cp:revision>2</cp:revision>
  <cp:lastPrinted>2002-06-02T02:14:00Z</cp:lastPrinted>
  <dcterms:created xsi:type="dcterms:W3CDTF">2014-01-08T19:51:00Z</dcterms:created>
  <dcterms:modified xsi:type="dcterms:W3CDTF">2014-01-08T19:51:00Z</dcterms:modified>
</cp:coreProperties>
</file>